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D4" w:rsidRDefault="004016D4" w:rsidP="004016D4">
      <w:pPr>
        <w:jc w:val="center"/>
      </w:pPr>
      <w:r>
        <w:rPr>
          <w:noProof/>
        </w:rPr>
        <w:drawing>
          <wp:inline distT="0" distB="0" distL="0" distR="0" wp14:anchorId="6ED330C6" wp14:editId="37031936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6D4" w:rsidRDefault="004016D4" w:rsidP="004016D4">
      <w:pPr>
        <w:pStyle w:val="4"/>
      </w:pPr>
      <w:r>
        <w:rPr>
          <w:bCs/>
        </w:rPr>
        <w:t>СОВЕТ</w:t>
      </w:r>
    </w:p>
    <w:p w:rsidR="004016D4" w:rsidRPr="0076012F" w:rsidRDefault="004016D4" w:rsidP="004016D4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4016D4" w:rsidRPr="00D21A9E" w:rsidRDefault="004016D4" w:rsidP="004016D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4016D4" w:rsidRPr="00D21A9E" w:rsidRDefault="004016D4" w:rsidP="004016D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4016D4" w:rsidRPr="0057287A" w:rsidRDefault="004016D4" w:rsidP="004016D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3</w:t>
      </w:r>
    </w:p>
    <w:p w:rsidR="004016D4" w:rsidRDefault="004016D4" w:rsidP="004016D4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4016D4" w:rsidRPr="00D21A9E" w:rsidRDefault="004016D4" w:rsidP="004016D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4016D4" w:rsidRPr="004016D4" w:rsidRDefault="004016D4" w:rsidP="004016D4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2</w:t>
      </w:r>
      <w:r>
        <w:rPr>
          <w:bCs/>
          <w:sz w:val="28"/>
          <w:szCs w:val="28"/>
          <w:lang w:val="en-US"/>
        </w:rPr>
        <w:t>12</w:t>
      </w:r>
    </w:p>
    <w:p w:rsidR="004016D4" w:rsidRDefault="004016D4" w:rsidP="004016D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30 ноября 2022 г. № 179 «Об утверждении программы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приватизации муниципального имущества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на 2023 год»</w:t>
      </w:r>
    </w:p>
    <w:p w:rsidR="008D4B91" w:rsidRDefault="008D4B91" w:rsidP="008D4B91">
      <w:pPr>
        <w:tabs>
          <w:tab w:val="left" w:pos="9638"/>
        </w:tabs>
        <w:ind w:right="-1"/>
        <w:rPr>
          <w:b/>
        </w:rPr>
      </w:pPr>
    </w:p>
    <w:p w:rsidR="008D4B91" w:rsidRDefault="008D4B91" w:rsidP="008D4B91">
      <w:pPr>
        <w:tabs>
          <w:tab w:val="left" w:pos="9638"/>
        </w:tabs>
        <w:ind w:right="-1"/>
        <w:jc w:val="both"/>
        <w:rPr>
          <w:b/>
        </w:rPr>
      </w:pP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217 Гражданского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21 декабря 2001 г. № 178-ФЗ «О приватизации                государственного и муниципального имущества»,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и Положением о порядке управления и распоряжения имуществом, находящимся в муниципальной собственности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утвержденным решением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12 февраля 2010 г. № 48 (с изменениями                              от 25 ноября 2015 г. № 100, от 19 октября 2016 г. № 224,                                                  от 12 октября 2022 г. № 172) Совет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8D4B91" w:rsidRDefault="008D4B91" w:rsidP="00C249A9">
      <w:pPr>
        <w:pStyle w:val="ConsNormal"/>
        <w:widowControl/>
        <w:numPr>
          <w:ilvl w:val="0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30 ноября 2022 г. № 179 «Об утверждении программы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2023 год» следующие изменения:</w:t>
      </w:r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4 раздела 3 приложения к решению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30 ноября 2022 г. № 179                      «Об утверждении программы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2023 год» изложить в новой редакции:</w:t>
      </w:r>
    </w:p>
    <w:p w:rsidR="008D4B91" w:rsidRDefault="008D4B91" w:rsidP="00C249A9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Прогноз объемов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 планируемые доходы от приватизации муниципального имущества за 2023 год приблизительно составят                               </w:t>
      </w:r>
      <w:r w:rsidR="00536252" w:rsidRPr="00536252">
        <w:rPr>
          <w:rFonts w:ascii="Times New Roman" w:hAnsi="Times New Roman" w:cs="Times New Roman"/>
          <w:sz w:val="28"/>
          <w:szCs w:val="28"/>
        </w:rPr>
        <w:t>17 114 376,76</w:t>
      </w:r>
      <w:r w:rsidRPr="00536252">
        <w:rPr>
          <w:rFonts w:ascii="Times New Roman" w:hAnsi="Times New Roman" w:cs="Times New Roman"/>
          <w:sz w:val="28"/>
          <w:szCs w:val="28"/>
        </w:rPr>
        <w:t xml:space="preserve"> (</w:t>
      </w:r>
      <w:r w:rsidR="00536252" w:rsidRPr="00536252">
        <w:rPr>
          <w:rFonts w:ascii="Times New Roman" w:hAnsi="Times New Roman" w:cs="Times New Roman"/>
          <w:sz w:val="28"/>
          <w:szCs w:val="28"/>
        </w:rPr>
        <w:t>семнадцать</w:t>
      </w:r>
      <w:r w:rsidRPr="00536252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536252" w:rsidRPr="00536252">
        <w:rPr>
          <w:rFonts w:ascii="Times New Roman" w:hAnsi="Times New Roman" w:cs="Times New Roman"/>
          <w:sz w:val="28"/>
          <w:szCs w:val="28"/>
        </w:rPr>
        <w:t>сто четырнадцать</w:t>
      </w:r>
      <w:r w:rsidRPr="00536252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536252" w:rsidRPr="00536252">
        <w:rPr>
          <w:rFonts w:ascii="Times New Roman" w:hAnsi="Times New Roman" w:cs="Times New Roman"/>
          <w:sz w:val="28"/>
          <w:szCs w:val="28"/>
        </w:rPr>
        <w:t>триста семьдесят шесть</w:t>
      </w:r>
      <w:r w:rsidRPr="00536252">
        <w:rPr>
          <w:rFonts w:ascii="Times New Roman" w:hAnsi="Times New Roman" w:cs="Times New Roman"/>
          <w:sz w:val="28"/>
          <w:szCs w:val="28"/>
        </w:rPr>
        <w:t>) рублей 7</w:t>
      </w:r>
      <w:r w:rsidR="00536252" w:rsidRPr="00536252">
        <w:rPr>
          <w:rFonts w:ascii="Times New Roman" w:hAnsi="Times New Roman" w:cs="Times New Roman"/>
          <w:sz w:val="28"/>
          <w:szCs w:val="28"/>
        </w:rPr>
        <w:t>6</w:t>
      </w:r>
      <w:r w:rsidRPr="00536252">
        <w:rPr>
          <w:rFonts w:ascii="Times New Roman" w:hAnsi="Times New Roman" w:cs="Times New Roman"/>
          <w:sz w:val="28"/>
          <w:szCs w:val="28"/>
        </w:rPr>
        <w:t xml:space="preserve"> копе</w:t>
      </w:r>
      <w:r w:rsidR="00536252" w:rsidRPr="00536252">
        <w:rPr>
          <w:rFonts w:ascii="Times New Roman" w:hAnsi="Times New Roman" w:cs="Times New Roman"/>
          <w:sz w:val="28"/>
          <w:szCs w:val="28"/>
        </w:rPr>
        <w:t>ек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программе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             2023 год изложить в новой редакции (прилагается).</w:t>
      </w:r>
    </w:p>
    <w:p w:rsidR="008D4B91" w:rsidRDefault="008D4B91" w:rsidP="00C249A9">
      <w:pPr>
        <w:numPr>
          <w:ilvl w:val="0"/>
          <w:numId w:val="2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30 марта 2023 г. № 201                       «О внесении изменений в решение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30 ноября 2022 г. № 179 «Об утверждении программы приватизации муниципального имущества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на 2023 год»</w:t>
      </w:r>
      <w:r w:rsidR="00A6460F">
        <w:rPr>
          <w:sz w:val="28"/>
          <w:szCs w:val="28"/>
        </w:rPr>
        <w:t>.</w:t>
      </w:r>
    </w:p>
    <w:p w:rsidR="008D4B91" w:rsidRDefault="008D4B91" w:rsidP="00C249A9">
      <w:pPr>
        <w:pStyle w:val="ConsNormal"/>
        <w:widowControl/>
        <w:numPr>
          <w:ilvl w:val="0"/>
          <w:numId w:val="2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градостроительства, земельных и имущественных отношений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Российской Федерации для размещения информации о проведении торгов </w:t>
      </w:r>
      <w:hyperlink r:id="rId9" w:history="1">
        <w:r w:rsidRPr="00A6460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D4B91" w:rsidRDefault="008D4B91" w:rsidP="00C249A9">
      <w:pPr>
        <w:numPr>
          <w:ilvl w:val="0"/>
          <w:numId w:val="2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(Сысоев В.Г.) </w:t>
      </w:r>
      <w:r>
        <w:rPr>
          <w:spacing w:val="2"/>
          <w:sz w:val="28"/>
          <w:szCs w:val="28"/>
        </w:rPr>
        <w:t xml:space="preserve">официально обнародовать и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Решение вступает в силу после его официального обнародования. </w:t>
      </w:r>
    </w:p>
    <w:p w:rsidR="008D4B91" w:rsidRDefault="008D4B91" w:rsidP="008D4B91">
      <w:pPr>
        <w:tabs>
          <w:tab w:val="left" w:pos="9638"/>
        </w:tabs>
        <w:ind w:right="-1" w:firstLine="709"/>
        <w:jc w:val="both"/>
        <w:rPr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jc w:val="both"/>
        <w:rPr>
          <w:sz w:val="28"/>
          <w:szCs w:val="28"/>
        </w:rPr>
      </w:pP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</w:t>
      </w:r>
    </w:p>
    <w:p w:rsidR="008D4B91" w:rsidRDefault="008D4B91" w:rsidP="00C249A9">
      <w:pPr>
        <w:tabs>
          <w:tab w:val="left" w:pos="9639"/>
        </w:tabs>
        <w:ind w:right="-284"/>
        <w:rPr>
          <w:bCs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</w:t>
      </w:r>
      <w:r w:rsidR="00C249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="00C249A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D4B91" w:rsidRDefault="008D4B91" w:rsidP="00C249A9">
      <w:pPr>
        <w:tabs>
          <w:tab w:val="left" w:pos="9639"/>
        </w:tabs>
        <w:ind w:right="-284" w:firstLine="709"/>
        <w:rPr>
          <w:sz w:val="28"/>
          <w:szCs w:val="28"/>
        </w:rPr>
      </w:pPr>
    </w:p>
    <w:p w:rsidR="008D4B91" w:rsidRDefault="008D4B91" w:rsidP="00C249A9">
      <w:pPr>
        <w:tabs>
          <w:tab w:val="left" w:pos="9639"/>
        </w:tabs>
        <w:ind w:right="-284" w:firstLine="709"/>
        <w:rPr>
          <w:sz w:val="28"/>
          <w:szCs w:val="28"/>
        </w:rPr>
      </w:pP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</w:t>
      </w:r>
      <w:r w:rsidR="00C249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С.Г. Качанов</w:t>
      </w: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Pr="004016D4" w:rsidRDefault="008D4B91" w:rsidP="004016D4">
      <w:pPr>
        <w:tabs>
          <w:tab w:val="left" w:pos="9638"/>
        </w:tabs>
        <w:ind w:right="-1"/>
        <w:rPr>
          <w:b/>
          <w:sz w:val="28"/>
          <w:szCs w:val="28"/>
          <w:lang w:val="en-US"/>
        </w:rPr>
      </w:pPr>
      <w:bookmarkStart w:id="0" w:name="_GoBack"/>
      <w:bookmarkEnd w:id="0"/>
    </w:p>
    <w:sectPr w:rsidR="008D4B91" w:rsidRPr="004016D4" w:rsidSect="004474E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D22" w:rsidRDefault="00EA5D22" w:rsidP="004474EC">
      <w:r>
        <w:separator/>
      </w:r>
    </w:p>
  </w:endnote>
  <w:endnote w:type="continuationSeparator" w:id="0">
    <w:p w:rsidR="00EA5D22" w:rsidRDefault="00EA5D22" w:rsidP="004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D22" w:rsidRDefault="00EA5D22" w:rsidP="004474EC">
      <w:r>
        <w:separator/>
      </w:r>
    </w:p>
  </w:footnote>
  <w:footnote w:type="continuationSeparator" w:id="0">
    <w:p w:rsidR="00EA5D22" w:rsidRDefault="00EA5D22" w:rsidP="0044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035444"/>
      <w:docPartObj>
        <w:docPartGallery w:val="Page Numbers (Top of Page)"/>
        <w:docPartUnique/>
      </w:docPartObj>
    </w:sdtPr>
    <w:sdtEndPr/>
    <w:sdtContent>
      <w:p w:rsidR="004474EC" w:rsidRDefault="004474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6D4">
          <w:rPr>
            <w:noProof/>
          </w:rPr>
          <w:t>2</w:t>
        </w:r>
        <w:r>
          <w:fldChar w:fldCharType="end"/>
        </w:r>
      </w:p>
    </w:sdtContent>
  </w:sdt>
  <w:p w:rsidR="004474EC" w:rsidRDefault="004474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621EB"/>
    <w:multiLevelType w:val="multilevel"/>
    <w:tmpl w:val="AA9475D8"/>
    <w:lvl w:ilvl="0">
      <w:start w:val="1"/>
      <w:numFmt w:val="decimal"/>
      <w:lvlText w:val="%1."/>
      <w:lvlJc w:val="left"/>
      <w:pPr>
        <w:ind w:left="1573" w:hanging="1005"/>
      </w:pPr>
    </w:lvl>
    <w:lvl w:ilvl="1">
      <w:start w:val="1"/>
      <w:numFmt w:val="decimal"/>
      <w:isLgl/>
      <w:lvlText w:val="%1.%2."/>
      <w:lvlJc w:val="left"/>
      <w:pPr>
        <w:ind w:left="1828" w:hanging="1260"/>
      </w:pPr>
    </w:lvl>
    <w:lvl w:ilvl="2">
      <w:start w:val="1"/>
      <w:numFmt w:val="decimal"/>
      <w:isLgl/>
      <w:lvlText w:val="%1.%2.%3."/>
      <w:lvlJc w:val="left"/>
      <w:pPr>
        <w:ind w:left="1828" w:hanging="1260"/>
      </w:pPr>
    </w:lvl>
    <w:lvl w:ilvl="3">
      <w:start w:val="1"/>
      <w:numFmt w:val="decimal"/>
      <w:isLgl/>
      <w:lvlText w:val="%1.%2.%3.%4."/>
      <w:lvlJc w:val="left"/>
      <w:pPr>
        <w:ind w:left="1828" w:hanging="1260"/>
      </w:pPr>
    </w:lvl>
    <w:lvl w:ilvl="4">
      <w:start w:val="1"/>
      <w:numFmt w:val="decimal"/>
      <w:isLgl/>
      <w:lvlText w:val="%1.%2.%3.%4.%5."/>
      <w:lvlJc w:val="left"/>
      <w:pPr>
        <w:ind w:left="1828" w:hanging="126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">
    <w:nsid w:val="46D05D17"/>
    <w:multiLevelType w:val="hybridMultilevel"/>
    <w:tmpl w:val="D048169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2E"/>
    <w:rsid w:val="004016D4"/>
    <w:rsid w:val="004474EC"/>
    <w:rsid w:val="00536252"/>
    <w:rsid w:val="0054392E"/>
    <w:rsid w:val="007D6CB3"/>
    <w:rsid w:val="008D4B91"/>
    <w:rsid w:val="00A6460F"/>
    <w:rsid w:val="00C249A9"/>
    <w:rsid w:val="00EA5D22"/>
    <w:rsid w:val="00F2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016D4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4016D4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16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016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4016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016D4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4016D4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16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016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4016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9</cp:revision>
  <cp:lastPrinted>2023-06-20T07:48:00Z</cp:lastPrinted>
  <dcterms:created xsi:type="dcterms:W3CDTF">2023-06-19T13:04:00Z</dcterms:created>
  <dcterms:modified xsi:type="dcterms:W3CDTF">2023-07-03T13:13:00Z</dcterms:modified>
</cp:coreProperties>
</file>